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2009 – 2010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2009 – 2010 годов рождения Дивизион «Центральный»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06.02.2026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38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16:15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«Наследие»</w:t>
            </w:r>
            <w:r>
              <w:rPr>
                <w:b/>
                <w:sz w:val="20"/>
              </w:rPr>
              <w:t>Калужская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Елизаров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Макаренкова Анастасия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Самсонов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Нагибин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Егоров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Герасько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Стрельников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Скалозуб Евгений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Щербинин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Калмыков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Сурков Анатолий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Чурин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Думбадзе Виталий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Серебренников Федор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«Луч» Брянская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Медведев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Андрейчиков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Тищенко Данила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Глушак Вячеслав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Чипурной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Мельников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Мельников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Мацепуро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Евмененко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Муравьев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Савченко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Макаров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Кобелев Денис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Знак Александр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Дмитрий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Соколова Евгения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Двойников Владимир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44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44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29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Вербышев Максим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Овчинников Антон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