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«Красный октябрь»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Юрашкевич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Имайкин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Гусейнов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Мамзурин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Симанков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Хорьков Г.А.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Ананин А.П.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«ЛадаНск-ОСШ»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Бадрутдинов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Кочетков В.А.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