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«Юность-Полар»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Заломов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Луцив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Вяткин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Бохан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Алиев Али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Хадыев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Казенных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Лопатин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Мулатов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Кожемяков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«Магадан» Магаданская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Задорожный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Мартынюк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Баннов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Якоби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Стариков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Бредня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Фитисов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Прусаков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Акинфиев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Тарханов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Тарарин Адам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Динис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