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«Русские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Болгарский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Замара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Дикий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Жаворонок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Чеботарев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Кривоногова Мария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