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«Арктур»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Петряков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Науменко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Жуковский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Таскаев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Мудряков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Садовой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Ларченко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Прилуков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Понкратов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Чиданов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Литвиненко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Мазепо А.О.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«АК БУРЕ» Казань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Альмиев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Корнилов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Рогожин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Обухов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Махмутов Ислам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Сафиуллин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Силантьев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Сидоров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Тропило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Идиатуллин Тимерхан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Ахметзянов Искандер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Емельянов В.Н.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