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Снесарь Ася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Локоненко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Магомедова Каталея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Нонна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Оливия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Дидковская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Забоева Е.Х.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Лапуцкая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Костяная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Наделяева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Сотникова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Пенто Раиса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Волкова М.Г.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