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Караулов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Аусянко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Колокольцев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Дроздов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Медведев Д.М.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Компаниец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Гречкин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Бородинов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Летчиков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Кортенко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Верба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Буздин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Ананьев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Скрипников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Пожидаев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Виолентий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Виолентий Д.О.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