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Гольм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Омельчак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Алексанян Дорик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Овсиенко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Полынин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Сабадаш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Захожий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Хуртов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Землянский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«Надежда»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Шевалье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Чайко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Коломейцев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Романюк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Алпатов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Ерошенко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Вакуленко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Скупой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Корсаков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