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«ЛадаНск-ОСШ»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Бадрутдинов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Кочетков В.А.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Ульяновская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Мерчин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Саврандейкин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Селиверстов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Скитович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Тридворнов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А.Ф.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