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«Ачинск»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Косовцев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Иорга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Онанко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«Магадан» Магаданская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Угрюмов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Скороходов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Лутфуллин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Якоби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Ларю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Акинфиев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Кужба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Нагайченко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