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«СШОР им. В.М.Боброва»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Турчанинова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Бровкина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Шаланина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Печникова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Алла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Пастушок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Аббакумовская Даниэлла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«Московская академия хоккея»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Высочина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Бурмак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Казаринова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Глухих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Савченко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Дулаева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Вымекаева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Лавренов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