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«Вертикаль»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Аркатов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Кушнерик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Манухин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Хиль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Клюс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Булах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Боярчук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Сайфутдинов Ринат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Лукьянцев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Гладких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Аркатова М.В.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Пудовченко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Медина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Неводчиков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Кошетов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Дашков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Кошетов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Юсевич Д.Е.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Афонин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