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«Витязь»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Коршунов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Урюпин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Метельков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Комяков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Горних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Ефим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Кокко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Латышев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Стрекаловский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Цыпышев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Виноградов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ЯНАО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Сырбу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Росолько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Полупанов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Мейхер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Скитецкий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Несмашный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Курбонов Абдухафиз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Полторанин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Комнатов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