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Левкин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Хлопицкий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Дубовенко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Брусницин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Зыбин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Гамалей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Шаливский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Крепостин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Бетькенев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Бодров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Бодрова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«Шагди» Республика Адыгея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Авдонин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Ковалёв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Вержбицкий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Заплетин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Латвинский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Богорубов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Акопян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Штрауб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Непсов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Непсо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Байбарович Филипп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Богорубова Елена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