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«СШОР им. В.М.Боброва»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Казмерчук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Н.А.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Лапуцкая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Костяная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Наделяева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Пенто Раиса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Волкова М.Г.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