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«ХК УЛК»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Метёлкин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Климчук Нестор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Чапурина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Дербин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Рысьев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Лобанов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Казаков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ЯНАО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Сырбу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Росолько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Полупанов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Мейхер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Скитецкий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Несмашный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Курбонов Абдухафиз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Полторанин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Комнатов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