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Бодров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Рыжаков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Котляревский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Мирошниченко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Шкаликов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Елисеев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Маркичев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Генералов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Хабашев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Катрич П.А.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«Медведи»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Демихов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Овечкин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Могильников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Суница Лука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Антропов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Горожанинов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Пантелеев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Пантелеев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Курьянов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Онопин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Шакирьянов Тимур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