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2008 — 2009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Баранюк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