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««Бочкари»»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Гагарин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Викулин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Боровцов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Снадин И.К.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Боровцов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«Восточник»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Кокнаев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Рябчиков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Шипа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Осавлюк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Беккер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Шантыка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Имшинецкий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Юкланов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Клеветов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Ченцов В.Ю.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Дырдин В.И.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