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Каргачинский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Покрамович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Вершков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«Невский»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Сахаров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Лекарев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Козаченко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Слостин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Клочков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Ватаев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Горячев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Игонин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Матяшов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Кукуяшный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Слотин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