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Лигер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Жеглов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Штепа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Тибайкин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Большаков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Пойманов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Волгушев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Гетманский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Ряднов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