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22.10.2025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«Беркут»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Каримов Аслан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Салихов Даут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Фатхуллин Данияр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Габитов Ислам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Байгускаров Тагир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Габделбасыров Рамазан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Нафиков Надир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Каримов Арсен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Ганиев Самир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Краснов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Сапаров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Галиев А.З.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«Кристалл»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Южаков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Мукимов Анвар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Бакиев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Зубаирова Ксения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Янгиров Мурат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Багаутдинов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Бариев Саит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Аллаяров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Каримов Самир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Шаймухаметов Самир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Лукманов Арсен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Хабиров А.Р.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