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«Сб. Нижегородской области»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Родыгина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Дербенёва Любовь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Водопьянова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Панфилова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Корякина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Кукушкина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Яковлева Любовь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Таратина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Зинкина Елена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Шарова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Гусенкина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Белобородова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Носова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Кленина Марианна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Плотичкин Вячеслав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«Братчанка» Иркутская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Дорохова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Молчанова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Заболева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Шмидт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Балберова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Коломиец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Тарасова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Кирсанова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Погорелая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Абельдинова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Дьякова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Керекеш Милена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Бочкарева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Челепис Аксинья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Куйдина Ольга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Лишик Евгений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