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«Коркино»</w:t>
            </w:r>
            <w:r>
              <w:rPr>
                <w:b/>
                <w:sz w:val="20"/>
              </w:rPr>
              <w:t>Челябинская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Раздорожный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Киряков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Кузмичев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Рыженков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Котельников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+1, 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Саломатин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Гончаров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Зарипов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Харитоненко Игнатий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Филипишен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Кабиров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Вахтин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Бухарин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Герман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Сапожников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Подоляк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Котельников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«Надежда» Амурская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Красотин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Кузменок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Усик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Шелевой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Тамашов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Мирошниченко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Жуйко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Бажал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Грандовский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Минасян Тигран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Лисовой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Петракушин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Пеннер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Заец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Сальников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Ключников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Кох Ярослав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